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2E5FD" w14:textId="77777777" w:rsidR="00993117" w:rsidRPr="00993117" w:rsidRDefault="00993117" w:rsidP="00993117">
      <w:pPr>
        <w:shd w:val="clear" w:color="auto" w:fill="FFFFFF"/>
        <w:spacing w:before="100" w:beforeAutospacing="1" w:after="100" w:afterAutospacing="1" w:line="240" w:lineRule="auto"/>
        <w:outlineLvl w:val="1"/>
        <w:rPr>
          <w:rFonts w:ascii="Helvetica" w:eastAsia="Times New Roman" w:hAnsi="Helvetica" w:cs="Helvetica"/>
          <w:b/>
          <w:bCs/>
          <w:color w:val="222222"/>
          <w:sz w:val="36"/>
          <w:szCs w:val="36"/>
          <w:lang w:val="pl-PL" w:eastAsia="en-AU"/>
        </w:rPr>
      </w:pPr>
      <w:r w:rsidRPr="00993117">
        <w:rPr>
          <w:rFonts w:ascii="Helvetica" w:eastAsia="Times New Roman" w:hAnsi="Helvetica" w:cs="Helvetica"/>
          <w:b/>
          <w:bCs/>
          <w:color w:val="222222"/>
          <w:sz w:val="36"/>
          <w:szCs w:val="36"/>
          <w:lang w:val="pl-PL" w:eastAsia="en-AU"/>
        </w:rPr>
        <w:t>Dostępne jest wsparcie</w:t>
      </w:r>
    </w:p>
    <w:p w14:paraId="65FDDBDF" w14:textId="77777777" w:rsidR="00993117" w:rsidRPr="00993117" w:rsidRDefault="00993117" w:rsidP="00993117">
      <w:pPr>
        <w:shd w:val="clear" w:color="auto" w:fill="FFFFFF"/>
        <w:spacing w:after="188" w:line="240" w:lineRule="auto"/>
        <w:rPr>
          <w:rFonts w:ascii="Helvetica" w:eastAsia="Times New Roman" w:hAnsi="Helvetica" w:cs="Helvetica"/>
          <w:color w:val="222222"/>
          <w:sz w:val="27"/>
          <w:szCs w:val="27"/>
          <w:lang w:val="pl-PL" w:eastAsia="en-AU"/>
        </w:rPr>
      </w:pPr>
      <w:r w:rsidRPr="00993117">
        <w:rPr>
          <w:rFonts w:ascii="Helvetica" w:eastAsia="Times New Roman" w:hAnsi="Helvetica" w:cs="Helvetica"/>
          <w:color w:val="222222"/>
          <w:sz w:val="27"/>
          <w:szCs w:val="27"/>
          <w:lang w:val="pl-PL" w:eastAsia="en-AU"/>
        </w:rPr>
        <w:t>Jeśli obawiasz się utraty dochodów podczas oczekiwania na wyniki testu, możesz być uprawniony do otrzymania wsparcia w wysokości $450 w ramach świadczenia </w:t>
      </w:r>
      <w:hyperlink r:id="rId4" w:history="1">
        <w:r w:rsidRPr="00993117">
          <w:rPr>
            <w:rFonts w:ascii="Helvetica" w:eastAsia="Times New Roman" w:hAnsi="Helvetica" w:cs="Helvetica"/>
            <w:color w:val="007780"/>
            <w:sz w:val="27"/>
            <w:szCs w:val="27"/>
            <w:u w:val="single"/>
            <w:lang w:val="pl-PL" w:eastAsia="en-AU"/>
          </w:rPr>
          <w:t>Test Isolation Payment</w:t>
        </w:r>
      </w:hyperlink>
      <w:r w:rsidRPr="00993117">
        <w:rPr>
          <w:rFonts w:ascii="Helvetica" w:eastAsia="Times New Roman" w:hAnsi="Helvetica" w:cs="Helvetica"/>
          <w:color w:val="222222"/>
          <w:sz w:val="27"/>
          <w:szCs w:val="27"/>
          <w:lang w:val="pl-PL" w:eastAsia="en-AU"/>
        </w:rPr>
        <w:t> na czas izolacji związanej z oczekiwaniem na wynik testu na koronawirusa (COVID-19).</w:t>
      </w:r>
    </w:p>
    <w:p w14:paraId="56E8E65B" w14:textId="77777777" w:rsidR="00993117" w:rsidRPr="00993117" w:rsidRDefault="00993117" w:rsidP="00993117">
      <w:pPr>
        <w:shd w:val="clear" w:color="auto" w:fill="FFFFFF"/>
        <w:spacing w:after="188" w:line="240" w:lineRule="auto"/>
        <w:rPr>
          <w:rFonts w:ascii="Helvetica" w:eastAsia="Times New Roman" w:hAnsi="Helvetica" w:cs="Helvetica"/>
          <w:color w:val="222222"/>
          <w:sz w:val="27"/>
          <w:szCs w:val="27"/>
          <w:lang w:val="pl-PL" w:eastAsia="en-AU"/>
        </w:rPr>
      </w:pPr>
      <w:r w:rsidRPr="00993117">
        <w:rPr>
          <w:rFonts w:ascii="Helvetica" w:eastAsia="Times New Roman" w:hAnsi="Helvetica" w:cs="Helvetica"/>
          <w:color w:val="222222"/>
          <w:sz w:val="27"/>
          <w:szCs w:val="27"/>
          <w:lang w:val="pl-PL" w:eastAsia="en-AU"/>
        </w:rPr>
        <w:t>Jeśli wynik testu okaże się pozytywny lub jesteś w bliskim kontakcie z potwierdzonym przypadkiem, możesz kwalifikować się do otrzymania wsparcia w </w:t>
      </w:r>
      <w:hyperlink r:id="rId5" w:history="1">
        <w:r w:rsidRPr="00993117">
          <w:rPr>
            <w:rFonts w:ascii="Helvetica" w:eastAsia="Times New Roman" w:hAnsi="Helvetica" w:cs="Helvetica"/>
            <w:color w:val="007780"/>
            <w:sz w:val="27"/>
            <w:szCs w:val="27"/>
            <w:u w:val="single"/>
            <w:lang w:val="pl-PL" w:eastAsia="en-AU"/>
          </w:rPr>
          <w:t>wysokości $1,500</w:t>
        </w:r>
      </w:hyperlink>
      <w:r w:rsidRPr="00993117">
        <w:rPr>
          <w:rFonts w:ascii="Helvetica" w:eastAsia="Times New Roman" w:hAnsi="Helvetica" w:cs="Helvetica"/>
          <w:color w:val="222222"/>
          <w:sz w:val="27"/>
          <w:szCs w:val="27"/>
          <w:lang w:val="pl-PL" w:eastAsia="en-AU"/>
        </w:rPr>
        <w:t>. W celu uzyskania bardziej szczegółowych informacji zadzwoń na infolinię ds. koronawirusa pod numer 1800 675 398. Jeśli potrzebujesz tłumacza ustnego, naciśnij zero (0).</w:t>
      </w:r>
    </w:p>
    <w:p w14:paraId="3FDA23ED" w14:textId="77777777" w:rsidR="00993117" w:rsidRPr="00993117" w:rsidRDefault="00993117" w:rsidP="00993117">
      <w:pPr>
        <w:shd w:val="clear" w:color="auto" w:fill="FFFFFF"/>
        <w:spacing w:after="188" w:line="240" w:lineRule="auto"/>
        <w:rPr>
          <w:rFonts w:ascii="Helvetica" w:eastAsia="Times New Roman" w:hAnsi="Helvetica" w:cs="Helvetica"/>
          <w:color w:val="222222"/>
          <w:sz w:val="27"/>
          <w:szCs w:val="27"/>
          <w:lang w:val="pl-PL" w:eastAsia="en-AU"/>
        </w:rPr>
      </w:pPr>
      <w:r w:rsidRPr="00993117">
        <w:rPr>
          <w:rFonts w:ascii="Helvetica" w:eastAsia="Times New Roman" w:hAnsi="Helvetica" w:cs="Helvetica"/>
          <w:color w:val="222222"/>
          <w:sz w:val="27"/>
          <w:szCs w:val="27"/>
          <w:lang w:val="pl-PL" w:eastAsia="en-AU"/>
        </w:rPr>
        <w:t>Jeśli ty lub ktoś, kogo znasz czuje niepokój lub obawę, możesz zadzwonić do Lifeline pod numer 13 11 14 lub do Beyond Blue pod numer 1800 512 348. Jeśli potrzebujesz tłumacza ustnego, najpierw zadzwoń pod numer 131 450.</w:t>
      </w:r>
    </w:p>
    <w:p w14:paraId="2EA10008" w14:textId="77777777" w:rsidR="00993117" w:rsidRPr="00993117" w:rsidRDefault="00993117" w:rsidP="00993117">
      <w:pPr>
        <w:shd w:val="clear" w:color="auto" w:fill="FFFFFF"/>
        <w:spacing w:after="0" w:line="240" w:lineRule="auto"/>
        <w:rPr>
          <w:rFonts w:ascii="Helvetica" w:eastAsia="Times New Roman" w:hAnsi="Helvetica" w:cs="Helvetica"/>
          <w:color w:val="222222"/>
          <w:sz w:val="27"/>
          <w:szCs w:val="27"/>
          <w:lang w:val="pl-PL" w:eastAsia="en-AU"/>
        </w:rPr>
      </w:pPr>
      <w:r w:rsidRPr="00993117">
        <w:rPr>
          <w:rFonts w:ascii="Helvetica" w:eastAsia="Times New Roman" w:hAnsi="Helvetica" w:cs="Helvetica"/>
          <w:color w:val="222222"/>
          <w:sz w:val="27"/>
          <w:szCs w:val="27"/>
          <w:lang w:val="pl-PL" w:eastAsia="en-AU"/>
        </w:rPr>
        <w:t>Jeśli czujesz się odizolowany, możesz zadzwonić na infolinię ds. koronawirusa (COVID-19) pod numer 1800 675 398 i nacisnąć trzy (3). Zostaniesz połączony z wolontariuszem z Australian Red Cross, który może nawiąząc łączność z lokalnymi punktami wsparcia.</w:t>
      </w:r>
    </w:p>
    <w:p w14:paraId="0CF09F0C" w14:textId="77777777" w:rsidR="00D51EFD" w:rsidRPr="00993117" w:rsidRDefault="00993117">
      <w:pPr>
        <w:rPr>
          <w:lang w:val="pl-PL"/>
        </w:rPr>
      </w:pPr>
      <w:bookmarkStart w:id="0" w:name="_GoBack"/>
      <w:bookmarkEnd w:id="0"/>
    </w:p>
    <w:sectPr w:rsidR="00D51EFD" w:rsidRPr="00993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117"/>
    <w:rsid w:val="00255BF4"/>
    <w:rsid w:val="008567AE"/>
    <w:rsid w:val="009931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A57E"/>
  <w15:chartTrackingRefBased/>
  <w15:docId w15:val="{96CDB518-F00F-40CF-A72B-81BD7B74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8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hhs.vic.gov.au/english-pandemic-leave-payment-covid-19-doc" TargetMode="External"/><Relationship Id="rId4" Type="http://schemas.openxmlformats.org/officeDocument/2006/relationships/hyperlink" Target="https://www.dhhs.vic.gov.au/450-coronavirus-test-isolation-payment-english-covid-1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Iwanowski</dc:creator>
  <cp:keywords/>
  <dc:description/>
  <cp:lastModifiedBy>Bozena Iwanowski</cp:lastModifiedBy>
  <cp:revision>1</cp:revision>
  <dcterms:created xsi:type="dcterms:W3CDTF">2020-09-24T08:29:00Z</dcterms:created>
  <dcterms:modified xsi:type="dcterms:W3CDTF">2020-09-24T08:29:00Z</dcterms:modified>
</cp:coreProperties>
</file>